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na poddaszu - jak je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 Cię, jak wybrać &lt;strong&gt;oświetlenie na poddaszu&lt;/strong&gt;, tak, by wszystko było dobrze oświetlone i przejrzyste?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na poddaszu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podczas budowy domu decyduje się na zrobienie poddasza, które jest niezwykle użyteczne - może służyć ono zarówno jako pomieszczenie gospodarcze, jak i również biuro, sypialnia czy pokój dziecięcy. W zależności od jego przeznaczenia, należy dobrać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na poddaszu</w:t>
      </w:r>
      <w:r>
        <w:rPr>
          <w:rFonts w:ascii="calibri" w:hAnsi="calibri" w:eastAsia="calibri" w:cs="calibri"/>
          <w:sz w:val="24"/>
          <w:szCs w:val="24"/>
        </w:rPr>
        <w:t xml:space="preserve">. Jak to zrobić?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oświetlenie na poddaszu?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bardzo ważny jest dobór oświetlenia do przeznaczenia danego pomieszczenia. Inne oświetlenie wybierze się np. do salonu lub kuchni na poddaszu, a inne do sypialni. Do pomieszczeń, w których spędzasz więcej czasu i koniecznie musi być ono jasne, wybierz mocniejsze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na poddaszu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celu sprawdzą się kinkiety, halogeny, a także lampy LED.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formą dekoracji?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wiele osób w dzisiejszych czasach zdaje sobie sprawę z tego,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na poddaszu</w:t>
      </w:r>
      <w:r>
        <w:rPr>
          <w:rFonts w:ascii="calibri" w:hAnsi="calibri" w:eastAsia="calibri" w:cs="calibri"/>
          <w:sz w:val="24"/>
          <w:szCs w:val="24"/>
        </w:rPr>
        <w:t xml:space="preserve"> może stanowić pewną formę dekoracji. Urocze cotton ballsy wspaniale sprawdzą się w dziecięcej sypialni, natomiast wzorzyste kinkiety udekorują sypialnię dorosłych, salon, a nawet i biuro. W taki sposób można nadać klimat i przytulny nastrój w pomieszczeniu, a także doskonale je doświetlić. Jeżeli zainteresował Cię ten temat, serdecznie zapraszamy po więcej informacji do naszego wpisu na blogu. Sprawdź, jak doświetlić swoje wnętrze!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rawybis.pl/oswietlenie-poddasz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2026-07-15T04:41:01+02:00</dcterms:created>
  <dcterms:modified xsi:type="dcterms:W3CDTF">2026-07-15T04:41:01+02:00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